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[ENGLISH TITLE: No More Than 12 Words, in APA Title Case]</w:t>
      </w:r>
    </w:p>
    <w:p>
      <w:pPr>
        <w:jc w:val="center"/>
      </w:pPr>
      <w:r>
        <w:rPr>
          <w:b/>
        </w:rPr>
        <w:t>[Türkçe Başlık — authors who do not know Turkish may leave this line blank; the editorial office will add it]</w:t>
      </w:r>
    </w:p>
    <w:p>
      <w:r>
        <w:rPr>
          <w:i/>
          <w:sz w:val="20"/>
        </w:rPr>
        <w:t>For double-blind review, this file must not contain the authors’ names, affiliations, acknowledgements or any other information that could identify them; these are given on the Title Page and Author Declaration Form. The template is used at the revision stage after peer review; delete the instructions in square brackets.</w:t>
      </w:r>
    </w:p>
    <w:p>
      <w:pPr>
        <w:pStyle w:val="Heading1"/>
      </w:pPr>
      <w:r>
        <w:t>Abstract</w:t>
      </w:r>
    </w:p>
    <w:p>
      <w:pPr>
        <w:jc w:val="both"/>
      </w:pPr>
      <w:r>
        <w:rPr/>
        <w:t>[150–250 words. Purpose, method or approach, main findings and conclusion. No references, tables or figures.]</w:t>
      </w:r>
    </w:p>
    <w:p>
      <w:r>
        <w:rPr>
          <w:i/>
        </w:rPr>
        <w:t xml:space="preserve">Keywords: </w:t>
      </w:r>
      <w:r>
        <w:rPr/>
        <w:t>[3–10 keywords, separated by commas]</w:t>
      </w:r>
    </w:p>
    <w:p>
      <w:pPr>
        <w:pStyle w:val="Heading1"/>
      </w:pPr>
      <w:r>
        <w:t>Öz</w:t>
      </w:r>
    </w:p>
    <w:p>
      <w:pPr>
        <w:jc w:val="both"/>
      </w:pPr>
      <w:r>
        <w:rPr/>
        <w:t>[Turkish abstract, 150–250 words. Authors who do not know Turkish may leave this section blank; the editorial office will prepare it.]</w:t>
      </w:r>
    </w:p>
    <w:p>
      <w:r>
        <w:rPr>
          <w:i/>
        </w:rPr>
        <w:t xml:space="preserve">Anahtar Kelimeler: </w:t>
      </w:r>
      <w:r>
        <w:rPr/>
        <w:t>[3–10 Turkish keywords]</w:t>
      </w:r>
    </w:p>
    <w:p>
      <w:r>
        <w:br w:type="page"/>
      </w:r>
    </w:p>
    <w:p>
      <w:pPr>
        <w:jc w:val="center"/>
      </w:pPr>
      <w:r>
        <w:rPr>
          <w:b/>
        </w:rPr>
        <w:t>[Title of the Article]</w:t>
      </w:r>
    </w:p>
    <w:p>
      <w:pPr>
        <w:pStyle w:val="Heading1"/>
      </w:pPr>
      <w:r>
        <w:t>Introduction</w:t>
      </w:r>
    </w:p>
    <w:p>
      <w:pPr>
        <w:ind w:firstLine="720"/>
        <w:jc w:val="both"/>
      </w:pPr>
      <w:r>
        <w:rPr/>
        <w:t>[Research question or problem, relevant literature, aim and significance of the study. Empirical studies use the sections below; theoretical, historical and arts studies may use headings suited to their content between the Introduction and the Conclusion. Use no more than three levels of headings.]</w:t>
      </w:r>
    </w:p>
    <w:p>
      <w:pPr>
        <w:pStyle w:val="Heading1"/>
      </w:pPr>
      <w:r>
        <w:t>Method</w:t>
      </w:r>
    </w:p>
    <w:p>
      <w:pPr>
        <w:ind w:firstLine="720"/>
        <w:jc w:val="both"/>
      </w:pPr>
      <w:r>
        <w:rPr/>
        <w:t>[Design; participants, study group or the sources and works examined; data collection instruments; procedure; data analysis. State that permission was obtained for scales and images belonging to others. Ethics approval is reported with the institution masked:] The study was approved by the Ethics Committee of [institution masked] (Date: DD Month YYYY, Decision No: …).</w:t>
      </w:r>
    </w:p>
    <w:p>
      <w:pPr>
        <w:pStyle w:val="Heading1"/>
      </w:pPr>
      <w:r>
        <w:t>Results</w:t>
      </w:r>
    </w:p>
    <w:p>
      <w:pPr>
        <w:ind w:firstLine="720"/>
        <w:jc w:val="both"/>
      </w:pPr>
      <w:r>
        <w:rPr/>
        <w:t>[Findings and analysis. In quantitative studies, statistics are reported according to APA 7: test statistic, degrees of freedom, exact p value and effect size. Tables and figures follow the paragraph in which they are first mentioned.]</w:t>
      </w:r>
    </w:p>
    <w:p>
      <w:pPr>
        <w:ind w:left="720"/>
        <w:jc w:val="both"/>
      </w:pPr>
      <w:r>
        <w:rPr/>
        <w:t>[Direct quotations of 40 words or more are set as a separate block, without quotation marks, indented 1.27 cm from the left; the source follows the quotation. (Surname, Year, p. X)]</w:t>
      </w:r>
    </w:p>
    <w:p>
      <w:r>
        <w:rPr>
          <w:b/>
        </w:rPr>
        <w:t>Table 1</w:t>
      </w:r>
    </w:p>
    <w:p>
      <w:r>
        <w:rPr>
          <w:i/>
        </w:rPr>
        <w:t>[Table Title in Italic Title Case]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Variable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n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M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SD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</w:tr>
    </w:tbl>
    <w:p/>
    <w:p>
      <w:r>
        <w:rPr>
          <w:i/>
          <w:sz w:val="20"/>
        </w:rPr>
        <w:t xml:space="preserve">Note. </w:t>
      </w:r>
      <w:r>
        <w:rPr>
          <w:sz w:val="20"/>
        </w:rPr>
        <w:t>[Explanations for the table.] Source: [Source of the table, if any.]</w:t>
      </w:r>
    </w:p>
    <w:p>
      <w:r>
        <w:rPr>
          <w:b/>
        </w:rPr>
        <w:t>Figure 1</w:t>
      </w:r>
    </w:p>
    <w:p>
      <w:r>
        <w:rPr>
          <w:i/>
        </w:rPr>
        <w:t>[Figure Title in Italic Title Case]</w:t>
      </w:r>
    </w:p>
    <w:p>
      <w:pPr>
        <w:jc w:val="center"/>
      </w:pPr>
      <w:r>
        <w:rPr/>
        <w:t>[Insert the figure or image here; also upload it separately at 300 dpi or higher.]</w:t>
      </w:r>
    </w:p>
    <w:p>
      <w:r>
        <w:rPr>
          <w:i/>
          <w:sz w:val="20"/>
        </w:rPr>
        <w:t xml:space="preserve">Source: </w:t>
      </w:r>
      <w:r>
        <w:rPr>
          <w:sz w:val="20"/>
        </w:rPr>
        <w:t>[For images of works: artist, title, date, technique, dimensions, collection or location and the source of the image.]</w:t>
      </w:r>
    </w:p>
    <w:p>
      <w:pPr>
        <w:pStyle w:val="Heading1"/>
      </w:pPr>
      <w:r>
        <w:t>Discussion and Conclusion</w:t>
      </w:r>
    </w:p>
    <w:p>
      <w:pPr>
        <w:ind w:firstLine="720"/>
        <w:jc w:val="both"/>
      </w:pPr>
      <w:r>
        <w:rPr/>
        <w:t>[Interpretation of the findings in the light of the literature, limitations, implications for practice and future research.]</w:t>
      </w:r>
    </w:p>
    <w:p>
      <w:pPr>
        <w:pStyle w:val="Heading1"/>
      </w:pPr>
      <w:r>
        <w:t>End-of-Article Statements</w:t>
      </w:r>
    </w:p>
    <w:p>
      <w:r>
        <w:rPr>
          <w:i/>
          <w:sz w:val="20"/>
        </w:rPr>
        <w:t>During review these statements are given on the Title Page and Author Declaration Form; after acceptance they are added to the article under these headings.</w:t>
      </w:r>
    </w:p>
    <w:p>
      <w:pPr>
        <w:pStyle w:val="Heading2"/>
      </w:pPr>
      <w:r>
        <w:t>Ethics Approval</w:t>
      </w:r>
    </w:p>
    <w:p>
      <w:r>
        <w:rPr/>
        <w:t>[Name of the committee and date and number of the decision, or the reason why approval was not required.]</w:t>
      </w:r>
    </w:p>
    <w:p>
      <w:pPr>
        <w:pStyle w:val="Heading2"/>
      </w:pPr>
      <w:r>
        <w:t>Author Contributions</w:t>
      </w:r>
    </w:p>
    <w:p>
      <w:r>
        <w:rPr/>
        <w:t>[Each author’s contribution using CRediT roles. For single-authored articles: “The article was prepared entirely by the author.”]</w:t>
      </w:r>
    </w:p>
    <w:p>
      <w:pPr>
        <w:pStyle w:val="Heading2"/>
      </w:pPr>
      <w:r>
        <w:t>Funding and Acknowledgements</w:t>
      </w:r>
    </w:p>
    <w:p>
      <w:r>
        <w:rPr/>
        <w:t>[Funder, project title and number, or “This research received no funding from any institution or organisation.”]</w:t>
      </w:r>
    </w:p>
    <w:p>
      <w:pPr>
        <w:pStyle w:val="Heading2"/>
      </w:pPr>
      <w:r>
        <w:t>Conflict of Interest</w:t>
      </w:r>
    </w:p>
    <w:p>
      <w:r>
        <w:rPr/>
        <w:t>[“The authors declare no conflict of interest related to this work.” State any board membership in the journal.]</w:t>
      </w:r>
    </w:p>
    <w:p>
      <w:pPr>
        <w:pStyle w:val="Heading2"/>
      </w:pPr>
      <w:r>
        <w:t>Data Availability Statement</w:t>
      </w:r>
    </w:p>
    <w:p>
      <w:r>
        <w:rPr/>
        <w:t>[Persistent link to the repository with the data and materials, the reason they cannot be shared, or “No new data were generated in this study.”]</w:t>
      </w:r>
    </w:p>
    <w:p>
      <w:pPr>
        <w:pStyle w:val="Heading2"/>
      </w:pPr>
      <w:r>
        <w:t>Use of Artificial Intelligence</w:t>
      </w:r>
    </w:p>
    <w:p>
      <w:r>
        <w:rPr/>
        <w:t>[Tool, version and purpose, or “Not used.”]</w:t>
      </w:r>
    </w:p>
    <w:p>
      <w:pPr>
        <w:pStyle w:val="Heading2"/>
      </w:pPr>
      <w:r>
        <w:t>Thesis or Conference Paper</w:t>
      </w:r>
    </w:p>
    <w:p>
      <w:r>
        <w:rPr/>
        <w:t>[Details of the thesis or conference paper from which the article is derived, if any.]</w:t>
      </w:r>
    </w:p>
    <w:p>
      <w:pPr>
        <w:pStyle w:val="Heading1"/>
      </w:pPr>
      <w:r>
        <w:t>References</w:t>
      </w:r>
    </w:p>
    <w:p>
      <w:r>
        <w:rPr>
          <w:i/>
          <w:sz w:val="20"/>
        </w:rPr>
        <w:t>APA 7. References are listed alphabetically by the first author’s surname with a 1.27 cm hanging indent. Give the DOI for every source that has one. Titles in languages other than English are followed by an English translation in square brackets.</w:t>
      </w:r>
    </w:p>
    <w:p>
      <w:pPr>
        <w:ind w:left="720" w:hanging="720"/>
      </w:pPr>
      <w:r>
        <w:rPr/>
        <w:t xml:space="preserve">Altıntaş, O. (2007). </w:t>
      </w:r>
      <w:r>
        <w:rPr>
          <w:i/>
        </w:rPr>
        <w:t>Sanat eğitimi ve çağdaş Türk resminde nü</w:t>
      </w:r>
      <w:r>
        <w:rPr/>
        <w:t xml:space="preserve"> [The nude in art education and contemporary Turkish painting]. Sur Sanat Yayınları.</w:t>
      </w:r>
    </w:p>
    <w:p>
      <w:pPr>
        <w:ind w:left="720" w:hanging="720"/>
      </w:pPr>
      <w:r>
        <w:rPr/>
        <w:t xml:space="preserve">Altıntaş, O., &amp; Başbuğ, F. (2008). </w:t>
      </w:r>
      <w:r>
        <w:rPr>
          <w:i/>
        </w:rPr>
        <w:t>Çağdaş Hint resim sanatı</w:t>
      </w:r>
      <w:r>
        <w:rPr/>
        <w:t xml:space="preserve"> [Contemporary Indian painting]. Laçin Yayınları.</w:t>
      </w:r>
    </w:p>
    <w:p>
      <w:pPr>
        <w:ind w:left="720" w:hanging="720"/>
      </w:pPr>
      <w:r>
        <w:rPr/>
        <w:t xml:space="preserve">Surname, A. (2020). Title of the chapter. In A. Editor &amp; B. Editor (Eds.), </w:t>
      </w:r>
      <w:r>
        <w:rPr>
          <w:i/>
        </w:rPr>
        <w:t>Title of the book</w:t>
      </w:r>
      <w:r>
        <w:rPr/>
        <w:t xml:space="preserve"> (pp. 77–100). Publisher.</w:t>
      </w:r>
    </w:p>
    <w:p>
      <w:pPr>
        <w:ind w:left="720" w:hanging="720"/>
      </w:pPr>
      <w:r>
        <w:rPr/>
        <w:t xml:space="preserve">Surname, A., &amp; Surname, B. (2025). Title of the article. </w:t>
      </w:r>
      <w:r>
        <w:rPr>
          <w:i/>
        </w:rPr>
        <w:t>Journal Name, 13</w:t>
      </w:r>
      <w:r>
        <w:rPr/>
        <w:t>(2), 45–67. https://doi.org/10.xxxx/xxxxx</w:t>
      </w:r>
    </w:p>
    <w:p>
      <w:pPr>
        <w:ind w:left="720" w:hanging="720"/>
      </w:pPr>
      <w:r>
        <w:rPr/>
        <w:t xml:space="preserve">Surname, A. (2024). </w:t>
      </w:r>
      <w:r>
        <w:rPr>
          <w:i/>
        </w:rPr>
        <w:t>Title of the thesis</w:t>
      </w:r>
      <w:r>
        <w:rPr/>
        <w:t xml:space="preserve"> [Doctoral dissertation, Name of the University]. Name of the database or archive.</w:t>
      </w:r>
    </w:p>
    <w:p>
      <w:pPr>
        <w:ind w:left="720" w:hanging="720"/>
      </w:pPr>
      <w:r>
        <w:rPr/>
        <w:t xml:space="preserve">Osman Hamdi Bey. (1906). </w:t>
      </w:r>
      <w:r>
        <w:rPr>
          <w:i/>
        </w:rPr>
        <w:t>Kaplumbağa terbiyecisi</w:t>
      </w:r>
      <w:r>
        <w:rPr/>
        <w:t xml:space="preserve"> [The tortoise trainer] [Oil on canvas]. Pera Museum, Istanbul.</w:t>
      </w:r>
    </w:p>
    <w:p>
      <w:pPr>
        <w:pStyle w:val="Heading2"/>
      </w:pPr>
      <w:r>
        <w:t>Archival Documents</w:t>
      </w:r>
    </w:p>
    <w:p>
      <w:pPr>
        <w:ind w:left="720" w:hanging="720"/>
      </w:pPr>
      <w:r>
        <w:rPr/>
        <w:t>[Name of the archive (abbreviation), fonds code, file and folder numbers, date. In the text: (BOA, DH.MKT, 1234/56)]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sanategitimidergisi.com · bilgi@artsurem.tr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Sanat Eğitimi Dergisi / SED Journal of Art Education · e-ISSN 2147-8007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Times New Roman" w:hAnsi="Times New Roman" w:cs="Times New Roman" w:eastAsia="Times New Roman"/>
      <w:sz w:val="24"/>
      <w:lang w:val="en-GB" w:eastAsia="en-GB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jc w:val="center"/>
      <w:outlineLvl w:val="0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8"/>
      <w:lang w:val="en-GB" w:eastAsia="en-GB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jc w:val="left"/>
      <w:outlineLvl w:val="1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6"/>
      <w:lang w:val="en-GB" w:eastAsia="en-GB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jc w:val="left"/>
      <w:outlineLvl w:val="2"/>
    </w:pPr>
    <w:rPr>
      <w:rFonts w:ascii="Times New Roman" w:hAnsi="Times New Roman" w:cs="Times New Roman" w:eastAsia="Times New Roman"/>
      <w:b/>
      <w:bCs/>
      <w:i/>
      <w:color w:val="000000"/>
      <w:sz w:val="24"/>
      <w:lang w:val="en-GB" w:eastAsia="en-GB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SED Article Template (English manuscripts)</dc:title>
  <dc:subject/>
  <dc:creator>Sanat Eğitimi Dergisi</dc:creator>
  <cp:keywords/>
  <dc:description/>
  <cp:lastModifiedBy>Sanat Eğitimi Dergisi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